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AE5775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880B0D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880B0D">
              <w:rPr>
                <w:b/>
                <w:sz w:val="24"/>
                <w:szCs w:val="24"/>
              </w:rPr>
              <w:t>Gabarrona</w:t>
            </w:r>
            <w:proofErr w:type="spellEnd"/>
            <w:r w:rsidR="00880B0D">
              <w:rPr>
                <w:b/>
                <w:sz w:val="24"/>
                <w:szCs w:val="24"/>
              </w:rPr>
              <w:t xml:space="preserve"> Garcia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2D8F0EA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Auxilio a tarefa e orientação de estudo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F3616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880B0D">
              <w:rPr>
                <w:b/>
                <w:sz w:val="24"/>
                <w:szCs w:val="24"/>
              </w:rPr>
              <w:t xml:space="preserve"> 40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30AEEF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8536E">
              <w:rPr>
                <w:b/>
                <w:sz w:val="24"/>
                <w:szCs w:val="24"/>
              </w:rPr>
              <w:t>17</w:t>
            </w:r>
            <w:r>
              <w:rPr>
                <w:b/>
                <w:sz w:val="24"/>
                <w:szCs w:val="24"/>
              </w:rPr>
              <w:t>/</w:t>
            </w:r>
            <w:r w:rsidR="00170EA2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>/2020 à</w:t>
            </w:r>
            <w:r w:rsidR="00170EA2">
              <w:rPr>
                <w:b/>
                <w:sz w:val="24"/>
                <w:szCs w:val="24"/>
              </w:rPr>
              <w:t xml:space="preserve"> </w:t>
            </w:r>
            <w:r w:rsidR="0088536E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/</w:t>
            </w:r>
            <w:r w:rsidR="00170EA2">
              <w:rPr>
                <w:b/>
                <w:sz w:val="24"/>
                <w:szCs w:val="24"/>
              </w:rPr>
              <w:t>08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AFB2C3B" w:rsidR="00F9509D" w:rsidRDefault="008853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170EA2">
              <w:rPr>
                <w:b/>
                <w:sz w:val="24"/>
                <w:szCs w:val="24"/>
              </w:rPr>
              <w:t>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5CD" w14:textId="1AE5AFB0" w:rsidR="001201A2" w:rsidRDefault="0088536E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Recebemos comunicado</w:t>
            </w:r>
            <w:r w:rsidR="00E56646">
              <w:rPr>
                <w:rFonts w:ascii="Arial" w:hAnsi="Arial" w:cs="Arial"/>
                <w:bCs/>
                <w:sz w:val="22"/>
                <w:szCs w:val="22"/>
              </w:rPr>
              <w:t xml:space="preserve"> da coordenadora Paula</w:t>
            </w:r>
            <w:r w:rsidR="00AD70CD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1201A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D70CD">
              <w:rPr>
                <w:rFonts w:ascii="Arial" w:hAnsi="Arial" w:cs="Arial"/>
                <w:bCs/>
                <w:sz w:val="22"/>
                <w:szCs w:val="22"/>
              </w:rPr>
              <w:t>foram</w:t>
            </w:r>
            <w:r w:rsidR="001201A2">
              <w:rPr>
                <w:rFonts w:ascii="Arial" w:hAnsi="Arial" w:cs="Arial"/>
                <w:bCs/>
                <w:sz w:val="22"/>
                <w:szCs w:val="22"/>
              </w:rPr>
              <w:t xml:space="preserve"> suspensas as atividades em mídias sociais, até recebimento de novas orientações de consulta feita a Procuradoria Geral do Município.</w:t>
            </w:r>
          </w:p>
          <w:p w14:paraId="20AAFD17" w14:textId="0A3F54F9" w:rsidR="00F9509D" w:rsidRDefault="001201A2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Coordenadora Paula orientou que poderíamos seguir com nosso planejamento normalmente. Seguindo as instruções dadas, não postando as videoaulas nas mídias.  </w:t>
            </w:r>
          </w:p>
          <w:p w14:paraId="269C53B3" w14:textId="77777777" w:rsidR="0088536E" w:rsidRDefault="0088536E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no grupo interação projeto PAEC.</w:t>
            </w:r>
          </w:p>
          <w:p w14:paraId="5AE3F209" w14:textId="278A78B0" w:rsidR="0088536E" w:rsidRDefault="0088536E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da coordenadora Paula </w:t>
            </w:r>
            <w:r w:rsidR="001201A2">
              <w:rPr>
                <w:rFonts w:ascii="Arial" w:hAnsi="Arial" w:cs="Arial"/>
                <w:bCs/>
                <w:sz w:val="22"/>
                <w:szCs w:val="22"/>
              </w:rPr>
              <w:t>nos relatórios, agendando datas de entrega.</w:t>
            </w:r>
          </w:p>
          <w:p w14:paraId="0644C0D9" w14:textId="577A6EAA" w:rsidR="000943AB" w:rsidRDefault="000943AB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nos relatórios: plano de aula e rotina semanal’’ bolo de fubá’’.</w:t>
            </w:r>
          </w:p>
          <w:p w14:paraId="183E1EF4" w14:textId="5350B95C" w:rsidR="001201A2" w:rsidRPr="0088536E" w:rsidRDefault="001201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723B4AB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F6C6657" w:rsidR="00F9509D" w:rsidRDefault="008853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170EA2">
              <w:rPr>
                <w:b/>
                <w:sz w:val="24"/>
                <w:szCs w:val="24"/>
              </w:rPr>
              <w:t>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17DB" w14:textId="47D842BC" w:rsidR="00F9509D" w:rsidRPr="00CF3389" w:rsidRDefault="000943A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49171144"/>
            <w:r w:rsidRPr="00CF3389">
              <w:rPr>
                <w:rFonts w:ascii="Arial" w:hAnsi="Arial" w:cs="Arial"/>
                <w:bCs/>
                <w:sz w:val="22"/>
                <w:szCs w:val="22"/>
              </w:rPr>
              <w:t xml:space="preserve">Estudo e pesquisa </w:t>
            </w:r>
            <w:r w:rsidR="00DC5BB0" w:rsidRPr="00CF3389">
              <w:rPr>
                <w:rFonts w:ascii="Arial" w:hAnsi="Arial" w:cs="Arial"/>
                <w:bCs/>
                <w:sz w:val="22"/>
                <w:szCs w:val="22"/>
              </w:rPr>
              <w:t>‘’forca salvem suas cabeças’’.</w:t>
            </w:r>
          </w:p>
          <w:p w14:paraId="4BD3D289" w14:textId="44ED3BF8" w:rsidR="000943AB" w:rsidRDefault="00DC5BB0" w:rsidP="00DC5BB0">
            <w:pPr>
              <w:pStyle w:val="NormalWeb"/>
              <w:shd w:val="clear" w:color="auto" w:fill="FFFFFF"/>
              <w:spacing w:before="0" w:beforeAutospacing="0" w:after="0" w:afterAutospacing="0"/>
              <w:ind w:right="170"/>
            </w:pPr>
            <w:r w:rsidRPr="00CF3389">
              <w:rPr>
                <w:rFonts w:ascii="Arial" w:hAnsi="Arial" w:cs="Arial"/>
                <w:sz w:val="22"/>
                <w:szCs w:val="22"/>
              </w:rPr>
              <w:t>Site pesquisado: (</w:t>
            </w:r>
            <w:hyperlink r:id="rId6" w:anchor=":~:text=Um%20dos%20jogos%20mais%20antigos,parte%20do%20corpo%20do%20enforcado." w:history="1">
              <w:r w:rsidRPr="00CF3389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http://www.joaquimnabuco.edu.br/noticias/5-brincadeiras-folcloricas-que-marcaram-geracoes#:~:text=Um%20dos%20jogos%20mais%20antigos,parte%20do%20corpo%20do%20enforcado.</w:t>
              </w:r>
            </w:hyperlink>
            <w:r>
              <w:t>) Acesso em 18/08/2020.</w:t>
            </w:r>
          </w:p>
          <w:p w14:paraId="675342E7" w14:textId="7F4E7F0A" w:rsidR="000943AB" w:rsidRPr="000943AB" w:rsidRDefault="000943AB" w:rsidP="0050700E">
            <w:pPr>
              <w:pStyle w:val="NormalWeb"/>
              <w:shd w:val="clear" w:color="auto" w:fill="FFFFFF"/>
              <w:spacing w:before="0" w:beforeAutospacing="0" w:after="0" w:afterAutospacing="0"/>
              <w:ind w:right="170"/>
              <w:jc w:val="both"/>
            </w:pPr>
            <w:r w:rsidRPr="000943AB">
              <w:rPr>
                <w:rFonts w:ascii="Arial" w:hAnsi="Arial" w:cs="Arial"/>
                <w:sz w:val="22"/>
                <w:szCs w:val="22"/>
              </w:rPr>
              <w:t>Forca: salvem as cabeças</w:t>
            </w:r>
          </w:p>
          <w:p w14:paraId="3E3F84F5" w14:textId="320EF886" w:rsidR="000943AB" w:rsidRPr="000943AB" w:rsidRDefault="000943AB" w:rsidP="0050700E">
            <w:pPr>
              <w:pStyle w:val="NormalWeb"/>
              <w:shd w:val="clear" w:color="auto" w:fill="FFFFFF"/>
              <w:spacing w:before="0" w:beforeAutospacing="0" w:after="0" w:afterAutospacing="0"/>
              <w:ind w:right="170"/>
              <w:jc w:val="both"/>
              <w:rPr>
                <w:rFonts w:ascii="Arial" w:hAnsi="Arial" w:cs="Arial"/>
                <w:b/>
                <w:bCs/>
                <w:color w:val="333333"/>
                <w:sz w:val="22"/>
                <w:szCs w:val="22"/>
              </w:rPr>
            </w:pPr>
            <w:r w:rsidRPr="000943AB">
              <w:rPr>
                <w:rFonts w:ascii="Arial" w:hAnsi="Arial" w:cs="Arial"/>
                <w:sz w:val="22"/>
                <w:szCs w:val="22"/>
              </w:rPr>
              <w:t>Um dos jogos mais antigos entre as tradições, a forca consiste em uma brincadeira onde o jogador tem que acertar qual é a palavra proposta, tendo como dica o número de letras e o tema ligado à palavra. A cada letra errada, é desenhada uma parte do corpo do enforcado. O jogo é concluído quando alguém acerta a palavra secreta ou quando o número de erros forma de um corpo completo de um boneco na forca.</w:t>
            </w:r>
            <w:r w:rsidR="00DC5BB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5BB0" w:rsidRPr="000943AB">
              <w:rPr>
                <w:rFonts w:ascii="Arial" w:hAnsi="Arial" w:cs="Arial"/>
                <w:sz w:val="22"/>
                <w:szCs w:val="22"/>
              </w:rPr>
              <w:t xml:space="preserve">Algumas </w:t>
            </w:r>
            <w:r w:rsidRPr="000943AB">
              <w:rPr>
                <w:rFonts w:ascii="Arial" w:hAnsi="Arial" w:cs="Arial"/>
                <w:sz w:val="22"/>
                <w:szCs w:val="22"/>
              </w:rPr>
              <w:t xml:space="preserve">teorias argumentam que a brincadeira foi criada na Inglaterra </w:t>
            </w:r>
            <w:proofErr w:type="spellStart"/>
            <w:r w:rsidRPr="000943AB">
              <w:rPr>
                <w:rFonts w:ascii="Arial" w:hAnsi="Arial" w:cs="Arial"/>
                <w:sz w:val="22"/>
                <w:szCs w:val="22"/>
              </w:rPr>
              <w:t>Victoriana</w:t>
            </w:r>
            <w:proofErr w:type="spellEnd"/>
            <w:r w:rsidRPr="000943AB">
              <w:rPr>
                <w:rFonts w:ascii="Arial" w:hAnsi="Arial" w:cs="Arial"/>
                <w:sz w:val="22"/>
                <w:szCs w:val="22"/>
              </w:rPr>
              <w:t>. Especialistas ainda defendem que o jogo da forca ajuda as crianças a ultrapassar problemas de dislexia.</w:t>
            </w:r>
          </w:p>
          <w:p w14:paraId="7371BFB7" w14:textId="52A31022" w:rsidR="000943AB" w:rsidRPr="000943AB" w:rsidRDefault="00DC5BB0" w:rsidP="0050700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Desenvolvimento de um roteiro, com uma linguagem clara, para que os alunos possam entender como se brinca de forca. 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AD70CD">
        <w:trPr>
          <w:trHeight w:val="41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188C6C6" w:rsidR="00F9509D" w:rsidRDefault="008853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170EA2">
              <w:rPr>
                <w:b/>
                <w:sz w:val="24"/>
                <w:szCs w:val="24"/>
              </w:rPr>
              <w:t>/08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9A1" w14:textId="77777777" w:rsidR="00F9509D" w:rsidRPr="00AD70CD" w:rsidRDefault="00DC5BB0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49172566"/>
            <w:r w:rsidRPr="00AD70CD">
              <w:rPr>
                <w:rFonts w:ascii="Arial" w:hAnsi="Arial" w:cs="Arial"/>
                <w:bCs/>
                <w:sz w:val="22"/>
                <w:szCs w:val="22"/>
              </w:rPr>
              <w:t>Feito ensaio e decorado o roteiro e preparação do ambiente. Desde checagem da iluminação deixando o ambiente adequado para a gravação.</w:t>
            </w:r>
          </w:p>
          <w:p w14:paraId="305A0D10" w14:textId="187E6F58" w:rsidR="00DC5BB0" w:rsidRPr="00AD70CD" w:rsidRDefault="00DC5BB0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70CD">
              <w:rPr>
                <w:rFonts w:ascii="Arial" w:hAnsi="Arial" w:cs="Arial"/>
                <w:bCs/>
                <w:sz w:val="22"/>
                <w:szCs w:val="22"/>
              </w:rPr>
              <w:t xml:space="preserve">Feito a </w:t>
            </w:r>
            <w:r w:rsidR="00E56646" w:rsidRPr="00AD70CD">
              <w:rPr>
                <w:rFonts w:ascii="Arial" w:hAnsi="Arial" w:cs="Arial"/>
                <w:bCs/>
                <w:sz w:val="22"/>
                <w:szCs w:val="22"/>
              </w:rPr>
              <w:t xml:space="preserve">gravação da </w:t>
            </w:r>
            <w:r w:rsidR="00135C1C">
              <w:rPr>
                <w:rFonts w:ascii="Arial" w:hAnsi="Arial" w:cs="Arial"/>
                <w:bCs/>
                <w:sz w:val="22"/>
                <w:szCs w:val="22"/>
              </w:rPr>
              <w:t>videoaula:</w:t>
            </w:r>
            <w:r w:rsidR="00135C1C" w:rsidRPr="00AD70CD">
              <w:rPr>
                <w:rFonts w:ascii="Arial" w:hAnsi="Arial" w:cs="Arial"/>
                <w:bCs/>
                <w:sz w:val="22"/>
                <w:szCs w:val="22"/>
              </w:rPr>
              <w:t xml:space="preserve"> ’forca</w:t>
            </w:r>
            <w:r w:rsidR="00E56646" w:rsidRPr="00AD70CD">
              <w:rPr>
                <w:rFonts w:ascii="Arial" w:hAnsi="Arial" w:cs="Arial"/>
                <w:bCs/>
                <w:sz w:val="22"/>
                <w:szCs w:val="22"/>
              </w:rPr>
              <w:t xml:space="preserve">’’. Em acordo com roteiro desenvolvido anteriormente, com a participação do professor Willian. </w:t>
            </w:r>
          </w:p>
          <w:p w14:paraId="0C6431A9" w14:textId="77777777" w:rsidR="00E56646" w:rsidRPr="00AD70CD" w:rsidRDefault="00E56646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70CD">
              <w:rPr>
                <w:rFonts w:ascii="Arial" w:hAnsi="Arial" w:cs="Arial"/>
                <w:bCs/>
                <w:sz w:val="22"/>
                <w:szCs w:val="22"/>
              </w:rPr>
              <w:t>Participação no vídeo do professor Willian’’ desafio dos bastões’’.</w:t>
            </w:r>
          </w:p>
          <w:p w14:paraId="1A7B3917" w14:textId="77777777" w:rsidR="00E56646" w:rsidRPr="00AD70CD" w:rsidRDefault="00E56646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D70CD">
              <w:rPr>
                <w:rFonts w:ascii="Arial" w:hAnsi="Arial" w:cs="Arial"/>
                <w:bCs/>
                <w:sz w:val="22"/>
                <w:szCs w:val="22"/>
              </w:rPr>
              <w:t xml:space="preserve">Recebemos comunicado da coordenadora Paula, que </w:t>
            </w:r>
            <w:r w:rsidR="00AD70CD" w:rsidRPr="00AD70CD">
              <w:rPr>
                <w:rFonts w:ascii="Arial" w:hAnsi="Arial" w:cs="Arial"/>
                <w:bCs/>
                <w:sz w:val="22"/>
                <w:szCs w:val="22"/>
              </w:rPr>
              <w:t>as atividades nas mídias poderiam</w:t>
            </w:r>
            <w:r w:rsidRPr="00AD70CD">
              <w:rPr>
                <w:rFonts w:ascii="Arial" w:hAnsi="Arial" w:cs="Arial"/>
                <w:bCs/>
                <w:sz w:val="22"/>
                <w:szCs w:val="22"/>
              </w:rPr>
              <w:t xml:space="preserve"> ser retomadas normalmente pelos aplicativos.</w:t>
            </w:r>
          </w:p>
          <w:p w14:paraId="170280FC" w14:textId="239371DF" w:rsidR="00AD70CD" w:rsidRPr="00DC5BB0" w:rsidRDefault="00AD70CD" w:rsidP="0050700E">
            <w:pPr>
              <w:jc w:val="both"/>
              <w:rPr>
                <w:bCs/>
                <w:sz w:val="24"/>
                <w:szCs w:val="24"/>
              </w:rPr>
            </w:pPr>
            <w:r w:rsidRPr="00AD70CD">
              <w:rPr>
                <w:rFonts w:ascii="Arial" w:hAnsi="Arial" w:cs="Arial"/>
                <w:bCs/>
                <w:sz w:val="22"/>
                <w:szCs w:val="22"/>
              </w:rPr>
              <w:t xml:space="preserve">Pesquisa </w:t>
            </w:r>
            <w:r w:rsidR="00BA6015"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="00D63D63">
              <w:rPr>
                <w:rFonts w:ascii="Arial" w:hAnsi="Arial" w:cs="Arial"/>
                <w:bCs/>
                <w:sz w:val="22"/>
                <w:szCs w:val="22"/>
              </w:rPr>
              <w:t xml:space="preserve">satisfação </w:t>
            </w:r>
            <w:r w:rsidR="00D63D63" w:rsidRPr="00AD70CD">
              <w:rPr>
                <w:rFonts w:ascii="Arial" w:hAnsi="Arial" w:cs="Arial"/>
                <w:bCs/>
                <w:sz w:val="22"/>
                <w:szCs w:val="22"/>
              </w:rPr>
              <w:t>com</w:t>
            </w:r>
            <w:r w:rsidRPr="00AD70CD">
              <w:rPr>
                <w:rFonts w:ascii="Arial" w:hAnsi="Arial" w:cs="Arial"/>
                <w:bCs/>
                <w:sz w:val="22"/>
                <w:szCs w:val="22"/>
              </w:rPr>
              <w:t xml:space="preserve"> pais e responsáveis, </w:t>
            </w:r>
            <w:r w:rsidR="00BA6015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AD70CD">
              <w:rPr>
                <w:rFonts w:ascii="Arial" w:hAnsi="Arial" w:cs="Arial"/>
                <w:bCs/>
                <w:sz w:val="22"/>
                <w:szCs w:val="22"/>
              </w:rPr>
              <w:t>esquisa realizada através de ligação telefônica</w:t>
            </w:r>
            <w:r>
              <w:rPr>
                <w:bCs/>
                <w:sz w:val="24"/>
                <w:szCs w:val="24"/>
              </w:rPr>
              <w:t xml:space="preserve">. 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61BEC29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2" w:name="_Hlk49173627"/>
            <w:r>
              <w:rPr>
                <w:b/>
                <w:sz w:val="24"/>
                <w:szCs w:val="24"/>
              </w:rPr>
              <w:lastRenderedPageBreak/>
              <w:t>Quinta-feira</w:t>
            </w:r>
          </w:p>
          <w:p w14:paraId="110E971C" w14:textId="23481F13" w:rsidR="00F9509D" w:rsidRDefault="008853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170EA2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568" w14:textId="11AC964A" w:rsidR="00E6662D" w:rsidRDefault="00AD70CD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49173724"/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da </w:t>
            </w:r>
            <w:r w:rsidR="00E9400C">
              <w:rPr>
                <w:rFonts w:ascii="Arial" w:hAnsi="Arial" w:cs="Arial"/>
                <w:bCs/>
                <w:sz w:val="22"/>
                <w:szCs w:val="22"/>
              </w:rPr>
              <w:t>videoaula(f</w:t>
            </w:r>
            <w:r>
              <w:rPr>
                <w:rFonts w:ascii="Arial" w:hAnsi="Arial" w:cs="Arial"/>
                <w:bCs/>
                <w:sz w:val="22"/>
                <w:szCs w:val="22"/>
              </w:rPr>
              <w:t>orca</w:t>
            </w:r>
            <w:r w:rsidR="00E9400C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no grupo Wha</w:t>
            </w:r>
            <w:r w:rsidR="00E9400C">
              <w:rPr>
                <w:rFonts w:ascii="Arial" w:hAnsi="Arial" w:cs="Arial"/>
                <w:bCs/>
                <w:sz w:val="22"/>
                <w:szCs w:val="22"/>
              </w:rPr>
              <w:t>ts</w:t>
            </w:r>
            <w:r>
              <w:rPr>
                <w:rFonts w:ascii="Arial" w:hAnsi="Arial" w:cs="Arial"/>
                <w:bCs/>
                <w:sz w:val="22"/>
                <w:szCs w:val="22"/>
              </w:rPr>
              <w:t>App</w:t>
            </w:r>
            <w:r w:rsidR="00E9400C">
              <w:rPr>
                <w:rFonts w:ascii="Arial" w:hAnsi="Arial" w:cs="Arial"/>
                <w:bCs/>
                <w:sz w:val="22"/>
                <w:szCs w:val="22"/>
              </w:rPr>
              <w:t xml:space="preserve"> e interação com educandos e responsáveis, criei uma forca com letras do WhatsApp, deixando desafio de ‘’forca’’ com tema do folclore brasileiro, comidas típicas e brincadeiras. </w:t>
            </w:r>
          </w:p>
          <w:p w14:paraId="446A5B29" w14:textId="301130B4" w:rsidR="00E9400C" w:rsidRPr="00AD70CD" w:rsidRDefault="00E9400C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Separei e inseri no relatório: execução e </w:t>
            </w:r>
            <w:r w:rsidR="00A31A74">
              <w:rPr>
                <w:rFonts w:ascii="Arial" w:hAnsi="Arial" w:cs="Arial"/>
                <w:bCs/>
                <w:sz w:val="22"/>
                <w:szCs w:val="22"/>
              </w:rPr>
              <w:t>feedback’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A31A7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bolo de fubá’’</w:t>
            </w:r>
            <w:bookmarkEnd w:id="3"/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bookmarkEnd w:id="2"/>
      <w:tr w:rsidR="00F9509D" w14:paraId="2A5D43DE" w14:textId="77777777" w:rsidTr="00AA6023">
        <w:trPr>
          <w:trHeight w:val="524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857AC85" w:rsidR="00F9509D" w:rsidRDefault="0088536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170EA2">
              <w:rPr>
                <w:b/>
                <w:sz w:val="24"/>
                <w:szCs w:val="24"/>
              </w:rPr>
              <w:t>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54297BCF" w:rsidR="00F9509D" w:rsidRPr="00A31A74" w:rsidRDefault="00E9400C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49174292"/>
            <w:r w:rsidRPr="00A31A74">
              <w:rPr>
                <w:rFonts w:ascii="Arial" w:hAnsi="Arial" w:cs="Arial"/>
                <w:bCs/>
                <w:sz w:val="22"/>
                <w:szCs w:val="22"/>
              </w:rPr>
              <w:t xml:space="preserve">Auxilio </w:t>
            </w:r>
            <w:r w:rsidR="00A31A74" w:rsidRPr="00A31A74">
              <w:rPr>
                <w:rFonts w:ascii="Arial" w:hAnsi="Arial" w:cs="Arial"/>
                <w:bCs/>
                <w:sz w:val="22"/>
                <w:szCs w:val="22"/>
              </w:rPr>
              <w:t>para professor Renato nos relatórios do mesmo inserimos fotos e criamos pastas das oficinas: artes e dança.</w:t>
            </w:r>
          </w:p>
          <w:p w14:paraId="1A40E148" w14:textId="38778544" w:rsidR="00F9509D" w:rsidRDefault="00A31A74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31A74">
              <w:rPr>
                <w:rFonts w:ascii="Arial" w:hAnsi="Arial" w:cs="Arial"/>
                <w:bCs/>
                <w:sz w:val="22"/>
                <w:szCs w:val="22"/>
              </w:rPr>
              <w:t xml:space="preserve">Elaboração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de relatórios: plano de aula e rotina semanal ‘’forca’’.</w:t>
            </w:r>
          </w:p>
          <w:p w14:paraId="5C40576B" w14:textId="0F6E6A48" w:rsidR="00A31A74" w:rsidRPr="00A31A74" w:rsidRDefault="00A31A74" w:rsidP="0050700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Planejamento e pesquisa da próxima semana encerando mês do folclore: lendas.</w:t>
            </w:r>
          </w:p>
          <w:p w14:paraId="6AB2E01F" w14:textId="60317FC1" w:rsidR="00F9509D" w:rsidRPr="003166B6" w:rsidRDefault="003166B6" w:rsidP="0050700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 (</w:t>
            </w:r>
            <w:hyperlink r:id="rId7" w:history="1">
              <w:r w:rsidRPr="0048573A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https://www.todamateria.com.br/lendas-do-folclore/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>) Acesso em 21/08/2020.</w:t>
            </w:r>
          </w:p>
          <w:p w14:paraId="2CE652C4" w14:textId="77777777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3166B6">
              <w:rPr>
                <w:rFonts w:ascii="Arial" w:hAnsi="Arial" w:cs="Arial"/>
                <w:sz w:val="22"/>
                <w:szCs w:val="22"/>
                <w:lang w:eastAsia="pt-BR"/>
              </w:rPr>
              <w:t>Lendas do Folclore Brasileiro</w:t>
            </w:r>
          </w:p>
          <w:p w14:paraId="34BA8B82" w14:textId="77777777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66B6">
              <w:rPr>
                <w:rFonts w:ascii="Arial" w:hAnsi="Arial" w:cs="Arial"/>
                <w:sz w:val="22"/>
                <w:szCs w:val="22"/>
              </w:rPr>
              <w:t>Daniela Diana</w:t>
            </w:r>
          </w:p>
          <w:p w14:paraId="7386D1E4" w14:textId="77777777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66B6">
              <w:rPr>
                <w:rFonts w:ascii="Arial" w:hAnsi="Arial" w:cs="Arial"/>
                <w:sz w:val="22"/>
                <w:szCs w:val="22"/>
              </w:rPr>
              <w:t>Professora licenciada em Letras</w:t>
            </w:r>
          </w:p>
          <w:p w14:paraId="18E383D8" w14:textId="77777777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66B6">
              <w:rPr>
                <w:rFonts w:ascii="Arial" w:hAnsi="Arial" w:cs="Arial"/>
                <w:sz w:val="22"/>
                <w:szCs w:val="22"/>
                <w:lang w:eastAsia="pt-BR"/>
              </w:rPr>
              <w:t>As </w:t>
            </w:r>
            <w:r w:rsidRPr="003166B6">
              <w:rPr>
                <w:rFonts w:ascii="Arial" w:hAnsi="Arial" w:cs="Arial"/>
                <w:sz w:val="22"/>
                <w:szCs w:val="22"/>
                <w:bdr w:val="none" w:sz="0" w:space="0" w:color="auto" w:frame="1"/>
                <w:lang w:eastAsia="pt-BR"/>
              </w:rPr>
              <w:t>Lendas Folclóricas</w:t>
            </w:r>
            <w:r w:rsidRPr="003166B6">
              <w:rPr>
                <w:rFonts w:ascii="Arial" w:hAnsi="Arial" w:cs="Arial"/>
                <w:sz w:val="22"/>
                <w:szCs w:val="22"/>
                <w:lang w:eastAsia="pt-BR"/>
              </w:rPr>
              <w:t> representam o conjunto de estórias e contos narrados pelo povo que são transmitidas de geração em geração por meio da oralidade.</w:t>
            </w:r>
            <w:r w:rsidRPr="003166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70F5AF4" w14:textId="351D74C9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6B6">
              <w:rPr>
                <w:rFonts w:ascii="Arial" w:hAnsi="Arial" w:cs="Arial"/>
                <w:b/>
                <w:bCs/>
                <w:sz w:val="22"/>
                <w:szCs w:val="22"/>
              </w:rPr>
              <w:t>Lenda do Saci-pererê</w:t>
            </w:r>
          </w:p>
          <w:p w14:paraId="0B4DD4D7" w14:textId="77777777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3166B6">
              <w:rPr>
                <w:rFonts w:ascii="Arial" w:hAnsi="Arial" w:cs="Arial"/>
                <w:sz w:val="22"/>
                <w:szCs w:val="22"/>
              </w:rPr>
              <w:t>Nome de origem tupi-guarani, o Saci-pererê é uma das lendas brasileiras mais conhecidas.</w:t>
            </w:r>
          </w:p>
          <w:p w14:paraId="43EAE936" w14:textId="77777777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66B6">
              <w:rPr>
                <w:rFonts w:ascii="Arial" w:hAnsi="Arial" w:cs="Arial"/>
                <w:sz w:val="22"/>
                <w:szCs w:val="22"/>
              </w:rPr>
              <w:t>É representada por um menino negro que possui uma perna só. Além disso, fuma cachimbo e usa uma carapuça vermelha que lhe dá poderes mágicos.</w:t>
            </w:r>
          </w:p>
          <w:p w14:paraId="2601A3CC" w14:textId="77777777" w:rsidR="00A31A74" w:rsidRPr="003166B6" w:rsidRDefault="00A31A74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66B6">
              <w:rPr>
                <w:rFonts w:ascii="Arial" w:hAnsi="Arial" w:cs="Arial"/>
                <w:sz w:val="22"/>
                <w:szCs w:val="22"/>
              </w:rPr>
              <w:t xml:space="preserve">Muito brincalhão e travesso, o Saci surge como um redemoinho e gosta de assustar pessoas. Embora o Saci-pererê seja o mais conhecido, existem três tipos de saci: O Pererê, o </w:t>
            </w:r>
            <w:proofErr w:type="spellStart"/>
            <w:r w:rsidRPr="003166B6">
              <w:rPr>
                <w:rFonts w:ascii="Arial" w:hAnsi="Arial" w:cs="Arial"/>
                <w:sz w:val="22"/>
                <w:szCs w:val="22"/>
              </w:rPr>
              <w:t>Trique</w:t>
            </w:r>
            <w:proofErr w:type="spellEnd"/>
            <w:r w:rsidRPr="003166B6">
              <w:rPr>
                <w:rFonts w:ascii="Arial" w:hAnsi="Arial" w:cs="Arial"/>
                <w:sz w:val="22"/>
                <w:szCs w:val="22"/>
              </w:rPr>
              <w:t xml:space="preserve"> e o </w:t>
            </w:r>
            <w:proofErr w:type="spellStart"/>
            <w:r w:rsidRPr="003166B6">
              <w:rPr>
                <w:rFonts w:ascii="Arial" w:hAnsi="Arial" w:cs="Arial"/>
                <w:sz w:val="22"/>
                <w:szCs w:val="22"/>
              </w:rPr>
              <w:t>Saçurá</w:t>
            </w:r>
            <w:proofErr w:type="spellEnd"/>
            <w:r w:rsidRPr="003166B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93FB22" w14:textId="77777777" w:rsidR="003166B6" w:rsidRPr="003166B6" w:rsidRDefault="003166B6" w:rsidP="0050700E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pt-BR"/>
              </w:rPr>
            </w:pPr>
            <w:r w:rsidRPr="003166B6">
              <w:rPr>
                <w:rFonts w:ascii="Arial" w:hAnsi="Arial" w:cs="Arial"/>
                <w:b/>
                <w:bCs/>
                <w:sz w:val="22"/>
                <w:szCs w:val="22"/>
              </w:rPr>
              <w:t>Lenda do Curupira</w:t>
            </w:r>
          </w:p>
          <w:p w14:paraId="2F9716E6" w14:textId="77777777" w:rsidR="003166B6" w:rsidRPr="003166B6" w:rsidRDefault="003166B6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66B6">
              <w:rPr>
                <w:rFonts w:ascii="Arial" w:hAnsi="Arial" w:cs="Arial"/>
                <w:sz w:val="22"/>
                <w:szCs w:val="22"/>
              </w:rPr>
              <w:t>Personagem travesso do folclore brasileiro, o Curupira é a representação de um menino com cabelos vermelhos e pés virados para trás. A origem do nome é tupi-guarani e significa "corpo de menino".</w:t>
            </w:r>
          </w:p>
          <w:p w14:paraId="5256413B" w14:textId="77777777" w:rsidR="003166B6" w:rsidRPr="003166B6" w:rsidRDefault="003166B6" w:rsidP="0050700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66B6">
              <w:rPr>
                <w:rFonts w:ascii="Arial" w:hAnsi="Arial" w:cs="Arial"/>
                <w:sz w:val="22"/>
                <w:szCs w:val="22"/>
              </w:rPr>
              <w:t>Protetor da fauna e da flora, o Curupira assobia e deixa pegadas com seus pés virados. O objetivo é enganar os exploradores e destruidores da natureza.</w:t>
            </w:r>
          </w:p>
          <w:p w14:paraId="46160D46" w14:textId="77777777" w:rsidR="00A31A74" w:rsidRPr="003166B6" w:rsidRDefault="00A31A74" w:rsidP="003166B6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  <w:bookmarkEnd w:id="4"/>
          <w:p w14:paraId="162F059A" w14:textId="3321222D" w:rsidR="00A31A74" w:rsidRPr="00A31A74" w:rsidRDefault="00A31A74" w:rsidP="00A31A74">
            <w:pPr>
              <w:suppressAutoHyphens w:val="0"/>
              <w:textAlignment w:val="baseline"/>
              <w:rPr>
                <w:rFonts w:ascii="Arial" w:hAnsi="Arial" w:cs="Arial"/>
                <w:color w:val="404040"/>
                <w:sz w:val="24"/>
                <w:szCs w:val="24"/>
                <w:lang w:eastAsia="pt-BR"/>
              </w:rPr>
            </w:pPr>
          </w:p>
          <w:p w14:paraId="460F36A9" w14:textId="7B39926A" w:rsidR="00A31A74" w:rsidRDefault="00A31A7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A2985B3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9D37E4F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C5A28" w14:textId="77777777" w:rsidR="00C221B6" w:rsidRDefault="00C221B6" w:rsidP="00172C90">
      <w:r>
        <w:separator/>
      </w:r>
    </w:p>
  </w:endnote>
  <w:endnote w:type="continuationSeparator" w:id="0">
    <w:p w14:paraId="464D9ACE" w14:textId="77777777" w:rsidR="00C221B6" w:rsidRDefault="00C221B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66A77" w14:textId="77777777" w:rsidR="00C221B6" w:rsidRDefault="00C221B6" w:rsidP="00172C90">
      <w:r>
        <w:separator/>
      </w:r>
    </w:p>
  </w:footnote>
  <w:footnote w:type="continuationSeparator" w:id="0">
    <w:p w14:paraId="6C1F5441" w14:textId="77777777" w:rsidR="00C221B6" w:rsidRDefault="00C221B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943AB"/>
    <w:rsid w:val="000C4C01"/>
    <w:rsid w:val="001201A2"/>
    <w:rsid w:val="00122E27"/>
    <w:rsid w:val="00135C1C"/>
    <w:rsid w:val="00155434"/>
    <w:rsid w:val="00170EA2"/>
    <w:rsid w:val="00172C90"/>
    <w:rsid w:val="001D1EFA"/>
    <w:rsid w:val="002D14B7"/>
    <w:rsid w:val="003166B6"/>
    <w:rsid w:val="00357B11"/>
    <w:rsid w:val="003878B1"/>
    <w:rsid w:val="0050700E"/>
    <w:rsid w:val="00561CC5"/>
    <w:rsid w:val="00563678"/>
    <w:rsid w:val="00567F97"/>
    <w:rsid w:val="006531A3"/>
    <w:rsid w:val="00710CE1"/>
    <w:rsid w:val="00711F9B"/>
    <w:rsid w:val="008270E8"/>
    <w:rsid w:val="00880B0D"/>
    <w:rsid w:val="0088536E"/>
    <w:rsid w:val="008D4DB3"/>
    <w:rsid w:val="00913AC2"/>
    <w:rsid w:val="0098349A"/>
    <w:rsid w:val="009D5A25"/>
    <w:rsid w:val="00A31A74"/>
    <w:rsid w:val="00AA6023"/>
    <w:rsid w:val="00AD70CD"/>
    <w:rsid w:val="00BA6015"/>
    <w:rsid w:val="00BC4199"/>
    <w:rsid w:val="00C15047"/>
    <w:rsid w:val="00C221B6"/>
    <w:rsid w:val="00CD74A8"/>
    <w:rsid w:val="00CF3389"/>
    <w:rsid w:val="00D63D63"/>
    <w:rsid w:val="00DC5BB0"/>
    <w:rsid w:val="00E56646"/>
    <w:rsid w:val="00E6662D"/>
    <w:rsid w:val="00E9400C"/>
    <w:rsid w:val="00F9509D"/>
    <w:rsid w:val="00FD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FA20735-7D8A-4592-BB97-E820128C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A31A74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31A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943AB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0943A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DC5BB0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A31A74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author-article--tinfojob-title">
    <w:name w:val="author-article--t__info__job-title"/>
    <w:basedOn w:val="Fontepargpadro"/>
    <w:rsid w:val="00A31A74"/>
  </w:style>
  <w:style w:type="character" w:styleId="Forte">
    <w:name w:val="Strong"/>
    <w:basedOn w:val="Fontepargpadro"/>
    <w:uiPriority w:val="22"/>
    <w:qFormat/>
    <w:rsid w:val="00A31A74"/>
    <w:rPr>
      <w:b/>
      <w:b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A31A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0700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700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5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683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todamateria.com.br/lendas-do-folclor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oaquimnabuco.edu.br/noticias/5-brincadeiras-folcloricas-que-marcaram-geraco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704</Words>
  <Characters>3806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15</cp:revision>
  <dcterms:created xsi:type="dcterms:W3CDTF">2020-08-03T15:56:00Z</dcterms:created>
  <dcterms:modified xsi:type="dcterms:W3CDTF">2020-09-02T19:22:00Z</dcterms:modified>
</cp:coreProperties>
</file>